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88" w:rsidRDefault="00A77188" w:rsidP="00A82803">
      <w:pPr>
        <w:rPr>
          <w:sz w:val="28"/>
          <w:szCs w:val="28"/>
        </w:rPr>
      </w:pPr>
    </w:p>
    <w:p w:rsidR="00A77188" w:rsidRDefault="00A77188" w:rsidP="00AB4B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77188" w:rsidRDefault="00A77188" w:rsidP="00A82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5831" w:rsidRDefault="00085831" w:rsidP="00A828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188" w:rsidRPr="006479ED" w:rsidRDefault="00A77188" w:rsidP="00A828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9E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6479ED" w:rsidRPr="006479ED" w:rsidRDefault="00A77188" w:rsidP="00615B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9ED">
        <w:rPr>
          <w:rFonts w:ascii="Times New Roman" w:hAnsi="Times New Roman" w:cs="Times New Roman"/>
          <w:b/>
          <w:sz w:val="40"/>
          <w:szCs w:val="40"/>
        </w:rPr>
        <w:t xml:space="preserve">работы библиотеки </w:t>
      </w:r>
      <w:r w:rsidRPr="006479E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6479ED">
        <w:rPr>
          <w:rFonts w:ascii="Times New Roman" w:hAnsi="Times New Roman" w:cs="Times New Roman"/>
          <w:b/>
          <w:sz w:val="40"/>
          <w:szCs w:val="40"/>
        </w:rPr>
        <w:t>-го корпуса  ГБ</w:t>
      </w:r>
      <w:r w:rsidR="006479ED" w:rsidRPr="006479ED">
        <w:rPr>
          <w:rFonts w:ascii="Times New Roman" w:hAnsi="Times New Roman" w:cs="Times New Roman"/>
          <w:b/>
          <w:sz w:val="40"/>
          <w:szCs w:val="40"/>
        </w:rPr>
        <w:t>П</w:t>
      </w:r>
      <w:r w:rsidRPr="006479ED">
        <w:rPr>
          <w:rFonts w:ascii="Times New Roman" w:hAnsi="Times New Roman" w:cs="Times New Roman"/>
          <w:b/>
          <w:sz w:val="40"/>
          <w:szCs w:val="40"/>
        </w:rPr>
        <w:t xml:space="preserve">ОУ </w:t>
      </w:r>
    </w:p>
    <w:p w:rsidR="00A77188" w:rsidRPr="006479ED" w:rsidRDefault="00A77188" w:rsidP="00615B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9ED">
        <w:rPr>
          <w:rFonts w:ascii="Times New Roman" w:hAnsi="Times New Roman" w:cs="Times New Roman"/>
          <w:b/>
          <w:sz w:val="40"/>
          <w:szCs w:val="40"/>
        </w:rPr>
        <w:t>«Ч</w:t>
      </w:r>
      <w:r w:rsidR="006479ED" w:rsidRPr="006479ED">
        <w:rPr>
          <w:rFonts w:ascii="Times New Roman" w:hAnsi="Times New Roman" w:cs="Times New Roman"/>
          <w:b/>
          <w:sz w:val="40"/>
          <w:szCs w:val="40"/>
        </w:rPr>
        <w:t>елябинский механико-технологический техникум</w:t>
      </w:r>
      <w:r w:rsidRPr="006479ED">
        <w:rPr>
          <w:rFonts w:ascii="Times New Roman" w:hAnsi="Times New Roman" w:cs="Times New Roman"/>
          <w:b/>
          <w:sz w:val="40"/>
          <w:szCs w:val="40"/>
        </w:rPr>
        <w:t>»</w:t>
      </w:r>
    </w:p>
    <w:p w:rsidR="00A77188" w:rsidRPr="006479ED" w:rsidRDefault="00EE3A73" w:rsidP="00A828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2018– 201</w:t>
      </w:r>
      <w:r w:rsidRPr="00EE3A73">
        <w:rPr>
          <w:rFonts w:ascii="Times New Roman" w:hAnsi="Times New Roman" w:cs="Times New Roman"/>
          <w:b/>
          <w:sz w:val="40"/>
          <w:szCs w:val="40"/>
        </w:rPr>
        <w:t>9</w:t>
      </w:r>
      <w:r w:rsidR="006479ED" w:rsidRPr="006479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7188" w:rsidRPr="006479ED">
        <w:rPr>
          <w:rFonts w:ascii="Times New Roman" w:hAnsi="Times New Roman" w:cs="Times New Roman"/>
          <w:b/>
          <w:sz w:val="40"/>
          <w:szCs w:val="40"/>
        </w:rPr>
        <w:t>учебный год.</w:t>
      </w:r>
    </w:p>
    <w:p w:rsidR="00A77188" w:rsidRPr="00615BEE" w:rsidRDefault="00A77188" w:rsidP="00A828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7188" w:rsidRDefault="00A77188" w:rsidP="00A828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7188" w:rsidRDefault="00A77188" w:rsidP="00A828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7188" w:rsidRDefault="00A77188" w:rsidP="00A828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7188" w:rsidRDefault="00A77188" w:rsidP="00AB4B03">
      <w:pPr>
        <w:rPr>
          <w:rFonts w:ascii="Times New Roman" w:hAnsi="Times New Roman" w:cs="Times New Roman"/>
          <w:sz w:val="40"/>
          <w:szCs w:val="40"/>
        </w:rPr>
      </w:pPr>
    </w:p>
    <w:p w:rsidR="00A77188" w:rsidRDefault="00A77188" w:rsidP="000D7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деятельности библиотеки техникума составлен на основе Программы раз</w:t>
      </w:r>
      <w:r w:rsidR="005B137D">
        <w:rPr>
          <w:rFonts w:ascii="Times New Roman" w:hAnsi="Times New Roman" w:cs="Times New Roman"/>
          <w:sz w:val="28"/>
          <w:szCs w:val="28"/>
        </w:rPr>
        <w:t>вития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88" w:rsidRDefault="00A77188" w:rsidP="000D7057">
      <w:pPr>
        <w:rPr>
          <w:rFonts w:ascii="Times New Roman" w:hAnsi="Times New Roman" w:cs="Times New Roman"/>
          <w:sz w:val="28"/>
          <w:szCs w:val="28"/>
        </w:rPr>
      </w:pPr>
      <w:r w:rsidRPr="00F844C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библиотеки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188" w:rsidRDefault="00A77188" w:rsidP="000D7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и оперативное библиотечно-библиографическое обслуживание </w:t>
      </w:r>
      <w:r w:rsidR="00A3400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 техникума.</w:t>
      </w:r>
    </w:p>
    <w:p w:rsidR="00A77188" w:rsidRDefault="00A3400C" w:rsidP="000D7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A77188">
        <w:rPr>
          <w:rFonts w:ascii="Times New Roman" w:hAnsi="Times New Roman" w:cs="Times New Roman"/>
          <w:sz w:val="28"/>
          <w:szCs w:val="28"/>
        </w:rPr>
        <w:t xml:space="preserve"> умений и навыков для самостоятельного пользования учебной литературой по общеобразовательным и </w:t>
      </w:r>
      <w:proofErr w:type="gramStart"/>
      <w:r w:rsidR="00A7718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77188">
        <w:rPr>
          <w:rFonts w:ascii="Times New Roman" w:hAnsi="Times New Roman" w:cs="Times New Roman"/>
          <w:sz w:val="28"/>
          <w:szCs w:val="28"/>
        </w:rPr>
        <w:t>. предметам.</w:t>
      </w:r>
    </w:p>
    <w:p w:rsidR="00A77188" w:rsidRDefault="00A77188" w:rsidP="000D7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избранной профессии.</w:t>
      </w:r>
    </w:p>
    <w:p w:rsidR="005B137D" w:rsidRDefault="005B137D" w:rsidP="000D7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книги и чтения.</w:t>
      </w:r>
    </w:p>
    <w:p w:rsidR="00A77188" w:rsidRDefault="00A77188" w:rsidP="000D7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A3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выбора источников ин</w:t>
      </w:r>
      <w:r w:rsidR="00A3400C">
        <w:rPr>
          <w:rFonts w:ascii="Times New Roman" w:hAnsi="Times New Roman" w:cs="Times New Roman"/>
          <w:sz w:val="28"/>
          <w:szCs w:val="28"/>
        </w:rPr>
        <w:t>формации через Интернет-ресурсы и ЭБС.</w:t>
      </w: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00C" w:rsidRDefault="00A3400C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00C" w:rsidRDefault="00A3400C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00C" w:rsidRDefault="00A3400C" w:rsidP="00A340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3400C" w:rsidRDefault="00A3400C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5"/>
        <w:gridCol w:w="6766"/>
        <w:gridCol w:w="1697"/>
        <w:gridCol w:w="1998"/>
      </w:tblGrid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материально-технической базы библиотеки.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библиотеки для единого информационного пространства на базе сети интернет</w:t>
            </w:r>
          </w:p>
        </w:tc>
        <w:tc>
          <w:tcPr>
            <w:tcW w:w="6766" w:type="dxa"/>
          </w:tcPr>
          <w:p w:rsidR="00A3400C" w:rsidRPr="00EE3A73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книги инвентарного учета библиотечного фонда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Обновление библиотечного фонда: приобретение учебной литературы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проведение диагностики обеспечения учебного процесса учебной и учебно-методической литературой;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изучение читательского спроса;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комплектование фонда новой литературой;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изучение тематических каталогов издательства «Академия»;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Инфра-м</w:t>
            </w:r>
            <w:proofErr w:type="spellEnd"/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ЭБС города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доступ читателей к электронным каталогам библиотек города;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использование электронных ресурсов библиотек города;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учебном процессе фондов библиотек города студентами и 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Информатизация техникума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</w:t>
            </w:r>
            <w:proofErr w:type="spellStart"/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возможности участия студентам и преподавателям техникума  в мероприятиях, проводимых в </w:t>
            </w: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онлайн-режиме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Укрепление системы социального партнерства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с общественными организациями и библиотеками города;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проведение рекламных акций социальных партнеров;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сотрудничество с библиотеками города: ЧОУНБ; ЦБ им. Пушкина;  б-ка им. Горького, б-ка им. Гашека (по 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Социально-экономическая поддержка обучающихся и сотрудников техникума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Встречи с представителями общественных организаций</w:t>
            </w:r>
          </w:p>
        </w:tc>
        <w:tc>
          <w:tcPr>
            <w:tcW w:w="6766" w:type="dxa"/>
          </w:tcPr>
          <w:p w:rsidR="00A3400C" w:rsidRPr="00771AE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мероприятий, посвященных 100-летию создания ВЛКСМ  </w:t>
            </w:r>
          </w:p>
        </w:tc>
        <w:tc>
          <w:tcPr>
            <w:tcW w:w="1697" w:type="dxa"/>
          </w:tcPr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Н.Г.</w:t>
            </w: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Кадровый потенциал техникума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Пополнение библиотеки техникума методическими разработками внеклассных мероприятий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выполнение библиографических справок, тематических запросов;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подбор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материалов для внеклассных мероприятий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индивидуальное информирование администрации техникума о новых учебно-методических изданиях;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составление библиографических списков   новых учебно-методических изданий;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выступление на ИМС и педсоветах;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участие в работе областных семинаров библиотечных работников.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и развитие воспитательного пространства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766" w:type="dxa"/>
          </w:tcPr>
          <w:p w:rsidR="00A3400C" w:rsidRPr="00936022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22">
              <w:rPr>
                <w:rFonts w:ascii="Times New Roman" w:hAnsi="Times New Roman" w:cs="Times New Roman"/>
                <w:sz w:val="28"/>
                <w:szCs w:val="28"/>
              </w:rPr>
              <w:t xml:space="preserve">- «03 сентября – День солидарности в борьбе с терроризмом» - </w:t>
            </w:r>
            <w:proofErr w:type="spellStart"/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A3400C" w:rsidRPr="00936022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- «03 сентября – День памяти детей Беслана» - выставка</w:t>
            </w:r>
          </w:p>
          <w:p w:rsidR="00A3400C" w:rsidRPr="00AB3AAB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конкурс чтецов «Поэтическая летопись комсомола», посвященный 100-летию комсомола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«Во имя тех,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час;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«Герои России моей»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«О доблестях, о подвигах, о славе» - </w:t>
            </w: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«Время уходит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нами остается память»: День неизвестного солдата: выставка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«Великие песни великой войны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  <w:proofErr w:type="spellEnd"/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6766" w:type="dxa"/>
          </w:tcPr>
          <w:p w:rsidR="00A3400C" w:rsidRPr="00771AE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157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771AEC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 на Челябинск другими глазами»-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77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год-год Театра</w:t>
            </w:r>
          </w:p>
          <w:p w:rsidR="00A3400C" w:rsidRPr="00BB407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культура Челябинска» - цикл мероприятий</w:t>
            </w:r>
          </w:p>
        </w:tc>
        <w:tc>
          <w:tcPr>
            <w:tcW w:w="1697" w:type="dxa"/>
          </w:tcPr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998" w:type="dxa"/>
          </w:tcPr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4325" w:type="dxa"/>
          </w:tcPr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Продвижение книги и чтения среди молодежи</w:t>
            </w:r>
          </w:p>
          <w:p w:rsidR="00A3400C" w:rsidRPr="00A733CB" w:rsidRDefault="00A3400C" w:rsidP="000016E5">
            <w:pPr>
              <w:tabs>
                <w:tab w:val="left" w:pos="1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66" w:type="dxa"/>
          </w:tcPr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Цикл литературных уроков: «Есть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есть и есть такие даты»: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-200 лет со дня рождения И.С. Тургенева (09.11.1818-03.09.1883)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 лет со дня рождения Солженицына: «Человек-эпоха» (11.12.1918-03.08.2008)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 лет со дня рождения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солдат и писатель» (01.01.1919-04.07.2017)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 лет со дня рождения И. Крылова «Баснописец Крылов: чтение по басням Крылова» (13.02.1769-21.11.1844)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 лет со дня рождения Фатьянова «Поэт-песенник Фатьянов»  (05.03.1919-13.11.1959)</w:t>
            </w:r>
          </w:p>
          <w:p w:rsidR="00A3400C" w:rsidRPr="00936022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- 06.10 - «Международный День Улыбки» - внеклассное мероприятие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«Книги для всех и каждого» - цикл мероприятий (по отдельному плану». </w:t>
            </w:r>
            <w:proofErr w:type="gramEnd"/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Здоровъезбережение</w:t>
            </w:r>
            <w:proofErr w:type="spellEnd"/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Распространение информационных материалов с целью профилактики </w:t>
            </w: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вредных привычек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подбор методических материалов для классных часов;</w:t>
            </w:r>
          </w:p>
          <w:p w:rsidR="00A3400C" w:rsidRPr="00936022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«Международный день зимних видов спорта»- </w:t>
            </w:r>
            <w:proofErr w:type="spellStart"/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A3400C" w:rsidRPr="00936022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22">
              <w:rPr>
                <w:rFonts w:ascii="Times New Roman" w:hAnsi="Times New Roman" w:cs="Times New Roman"/>
                <w:sz w:val="28"/>
                <w:szCs w:val="28"/>
              </w:rPr>
              <w:t>- «Шаги к здоровью: 7 апреля День здоровья» - кн. выставка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A3400C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597B2A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регионального заказа на подготовку квалифицированных рабочих кадров, служащих и специалистов</w:t>
            </w: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техникуме на основе прогнозов потребностей в кадрах и особенностей социально-экономического развития Челябинской области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- систематизация обеспеченности учебной, учебно-методической  литературой профессий и специальностей, в т. ч. в электронном варианте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требований ФГОС СПО по повышению привлекательности программ профессионального образования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внеклассных мероприятий с использованием активных и интерактивных форм и методов.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По плану внеклассных мероприятий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0C" w:rsidRPr="00597B2A" w:rsidTr="000016E5">
        <w:tc>
          <w:tcPr>
            <w:tcW w:w="14786" w:type="dxa"/>
            <w:gridSpan w:val="4"/>
          </w:tcPr>
          <w:p w:rsidR="00A3400C" w:rsidRPr="00AB4B03" w:rsidRDefault="00A3400C" w:rsidP="00A3400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эффективности координирования механизмов управления учреждением</w:t>
            </w:r>
          </w:p>
        </w:tc>
      </w:tr>
      <w:tr w:rsidR="00A3400C" w:rsidRPr="00597B2A" w:rsidTr="000016E5">
        <w:tc>
          <w:tcPr>
            <w:tcW w:w="4325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системы освещения деятельности техникума</w:t>
            </w:r>
          </w:p>
        </w:tc>
        <w:tc>
          <w:tcPr>
            <w:tcW w:w="6766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Создание странички деятельности техникума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Систематическое обновление сайта новой информацией.</w:t>
            </w:r>
          </w:p>
        </w:tc>
        <w:tc>
          <w:tcPr>
            <w:tcW w:w="1697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597B2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3400C" w:rsidRPr="00597B2A" w:rsidRDefault="00A3400C" w:rsidP="0000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00C" w:rsidRDefault="00A3400C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188" w:rsidRPr="000D7057" w:rsidRDefault="00A77188" w:rsidP="00F8079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77188" w:rsidRPr="000D7057" w:rsidSect="00A3400C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EE"/>
    <w:multiLevelType w:val="hybridMultilevel"/>
    <w:tmpl w:val="6E72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845"/>
    <w:multiLevelType w:val="hybridMultilevel"/>
    <w:tmpl w:val="16FE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03FB2"/>
    <w:multiLevelType w:val="hybridMultilevel"/>
    <w:tmpl w:val="16FE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D3D"/>
    <w:rsid w:val="00005086"/>
    <w:rsid w:val="0002264C"/>
    <w:rsid w:val="00040EF3"/>
    <w:rsid w:val="0004407A"/>
    <w:rsid w:val="0006463D"/>
    <w:rsid w:val="00085831"/>
    <w:rsid w:val="000B4D53"/>
    <w:rsid w:val="000C1658"/>
    <w:rsid w:val="000C4ADB"/>
    <w:rsid w:val="000D2FBC"/>
    <w:rsid w:val="000D7057"/>
    <w:rsid w:val="000E06A3"/>
    <w:rsid w:val="001804F1"/>
    <w:rsid w:val="001A1B82"/>
    <w:rsid w:val="001B035E"/>
    <w:rsid w:val="001D3BAC"/>
    <w:rsid w:val="001E135D"/>
    <w:rsid w:val="00236FF5"/>
    <w:rsid w:val="0025632E"/>
    <w:rsid w:val="002B68C1"/>
    <w:rsid w:val="002C3A86"/>
    <w:rsid w:val="002F7540"/>
    <w:rsid w:val="00314E26"/>
    <w:rsid w:val="0032450B"/>
    <w:rsid w:val="003A2A9B"/>
    <w:rsid w:val="00413A97"/>
    <w:rsid w:val="00423C31"/>
    <w:rsid w:val="00451739"/>
    <w:rsid w:val="00480AEA"/>
    <w:rsid w:val="005123D4"/>
    <w:rsid w:val="0053112D"/>
    <w:rsid w:val="005331BA"/>
    <w:rsid w:val="00551103"/>
    <w:rsid w:val="00597B2A"/>
    <w:rsid w:val="005B137D"/>
    <w:rsid w:val="005E631B"/>
    <w:rsid w:val="00604C53"/>
    <w:rsid w:val="00613417"/>
    <w:rsid w:val="00615BEE"/>
    <w:rsid w:val="006479ED"/>
    <w:rsid w:val="00665C85"/>
    <w:rsid w:val="006736B7"/>
    <w:rsid w:val="006772D9"/>
    <w:rsid w:val="006D19CF"/>
    <w:rsid w:val="00715D12"/>
    <w:rsid w:val="00717844"/>
    <w:rsid w:val="0072139D"/>
    <w:rsid w:val="00756B28"/>
    <w:rsid w:val="00765007"/>
    <w:rsid w:val="00771AEC"/>
    <w:rsid w:val="00812DF1"/>
    <w:rsid w:val="00824514"/>
    <w:rsid w:val="00833F8A"/>
    <w:rsid w:val="008744D8"/>
    <w:rsid w:val="009208E2"/>
    <w:rsid w:val="00926CBD"/>
    <w:rsid w:val="00936022"/>
    <w:rsid w:val="00962A04"/>
    <w:rsid w:val="00964EF7"/>
    <w:rsid w:val="00972CEA"/>
    <w:rsid w:val="009862B3"/>
    <w:rsid w:val="009F1F39"/>
    <w:rsid w:val="00A3400C"/>
    <w:rsid w:val="00A733CB"/>
    <w:rsid w:val="00A77188"/>
    <w:rsid w:val="00A82803"/>
    <w:rsid w:val="00AA7B1F"/>
    <w:rsid w:val="00AB3AAB"/>
    <w:rsid w:val="00AB4B03"/>
    <w:rsid w:val="00AE0C5F"/>
    <w:rsid w:val="00B32042"/>
    <w:rsid w:val="00B3257D"/>
    <w:rsid w:val="00BB407C"/>
    <w:rsid w:val="00BC08E5"/>
    <w:rsid w:val="00C07F80"/>
    <w:rsid w:val="00C32B92"/>
    <w:rsid w:val="00C41578"/>
    <w:rsid w:val="00C53748"/>
    <w:rsid w:val="00C728A2"/>
    <w:rsid w:val="00D50C58"/>
    <w:rsid w:val="00D92D3D"/>
    <w:rsid w:val="00DB4D9F"/>
    <w:rsid w:val="00DD00AE"/>
    <w:rsid w:val="00DE1484"/>
    <w:rsid w:val="00E5218E"/>
    <w:rsid w:val="00E77319"/>
    <w:rsid w:val="00EA2165"/>
    <w:rsid w:val="00EE3A73"/>
    <w:rsid w:val="00F11197"/>
    <w:rsid w:val="00F12439"/>
    <w:rsid w:val="00F24766"/>
    <w:rsid w:val="00F25EF2"/>
    <w:rsid w:val="00F62A00"/>
    <w:rsid w:val="00F80799"/>
    <w:rsid w:val="00F844C5"/>
    <w:rsid w:val="00FA0637"/>
    <w:rsid w:val="00FB2B24"/>
    <w:rsid w:val="00FB53DF"/>
    <w:rsid w:val="00FC3205"/>
    <w:rsid w:val="00FE5B0F"/>
    <w:rsid w:val="00FF3E4B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D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12D"/>
    <w:pPr>
      <w:ind w:left="720"/>
    </w:pPr>
  </w:style>
  <w:style w:type="character" w:styleId="a5">
    <w:name w:val="Strong"/>
    <w:basedOn w:val="a0"/>
    <w:uiPriority w:val="22"/>
    <w:qFormat/>
    <w:rsid w:val="00BB407C"/>
    <w:rPr>
      <w:b/>
      <w:bCs/>
    </w:rPr>
  </w:style>
  <w:style w:type="character" w:styleId="a6">
    <w:name w:val="Hyperlink"/>
    <w:basedOn w:val="a0"/>
    <w:uiPriority w:val="99"/>
    <w:semiHidden/>
    <w:unhideWhenUsed/>
    <w:rsid w:val="00BB407C"/>
    <w:rPr>
      <w:color w:val="0000FF"/>
      <w:u w:val="single"/>
    </w:rPr>
  </w:style>
  <w:style w:type="paragraph" w:customStyle="1" w:styleId="1">
    <w:name w:val="Абзац списка1"/>
    <w:basedOn w:val="a"/>
    <w:rsid w:val="00771A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Егорова</dc:creator>
  <cp:keywords/>
  <dc:description/>
  <cp:lastModifiedBy>Admin</cp:lastModifiedBy>
  <cp:revision>42</cp:revision>
  <dcterms:created xsi:type="dcterms:W3CDTF">2014-08-19T05:57:00Z</dcterms:created>
  <dcterms:modified xsi:type="dcterms:W3CDTF">2018-11-06T07:37:00Z</dcterms:modified>
</cp:coreProperties>
</file>